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A459" w14:textId="77777777" w:rsidR="00B97EE9" w:rsidRPr="0089327F" w:rsidRDefault="00F52247" w:rsidP="00F52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 w:rsidRPr="0089327F">
        <w:rPr>
          <w:rFonts w:ascii="TH SarabunPSK" w:hAnsi="TH SarabunPSK" w:cs="TH SarabunPSK" w:hint="cs"/>
          <w:b/>
          <w:bCs/>
          <w:sz w:val="27"/>
          <w:szCs w:val="27"/>
          <w:cs/>
        </w:rPr>
        <w:t>นิยาม</w:t>
      </w:r>
    </w:p>
    <w:p w14:paraId="504FC645" w14:textId="77777777" w:rsidR="00A81532" w:rsidRPr="0089327F" w:rsidRDefault="004A6DE9" w:rsidP="00F522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7"/>
          <w:szCs w:val="27"/>
        </w:rPr>
      </w:pPr>
      <w:r w:rsidRPr="0089327F">
        <w:rPr>
          <w:rFonts w:ascii="TH SarabunPSK" w:hAnsi="TH SarabunPSK" w:cs="TH SarabunPSK"/>
          <w:b/>
          <w:bCs/>
          <w:sz w:val="27"/>
          <w:szCs w:val="27"/>
          <w:cs/>
        </w:rPr>
        <w:t>คลังกลางเก็บสารเคมี</w:t>
      </w:r>
      <w:r w:rsidRPr="0089327F">
        <w:rPr>
          <w:rFonts w:ascii="TH SarabunPSK" w:hAnsi="TH SarabunPSK" w:cs="TH SarabunPSK"/>
          <w:sz w:val="27"/>
          <w:szCs w:val="27"/>
          <w:cs/>
        </w:rPr>
        <w:t xml:space="preserve"> หมายถึง สถานที่ของส่วนงาน / ส่วนงานย่อย </w:t>
      </w:r>
      <w:r w:rsidRPr="0089327F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ที่ไม่ได้รวมอยู่ในห้องปฏิบัติการใดห้องปฏิบัติการหนึ่ง</w:t>
      </w:r>
      <w:r w:rsidRPr="0089327F">
        <w:rPr>
          <w:rFonts w:ascii="TH SarabunPSK" w:hAnsi="TH SarabunPSK" w:cs="TH SarabunPSK"/>
          <w:sz w:val="27"/>
          <w:szCs w:val="27"/>
          <w:cs/>
        </w:rPr>
        <w:t xml:space="preserve"> มีการนำเข้า และให้บริการเบิกจ่ายสารเคมีสำหรับกิจกรรมการเรียนการสอน การวิจัย บริการวิชาการ วิเคราะห์ทดสอบ เพื่อใช้ในห้องปฏิบัติการ</w:t>
      </w:r>
    </w:p>
    <w:p w14:paraId="1F761A0A" w14:textId="77777777" w:rsidR="00A81532" w:rsidRPr="0089327F" w:rsidRDefault="00F52247" w:rsidP="00F5224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sz w:val="27"/>
          <w:szCs w:val="27"/>
          <w:cs/>
        </w:rPr>
      </w:pPr>
      <w:r w:rsidRPr="0089327F">
        <w:rPr>
          <w:rFonts w:ascii="TH SarabunPSK" w:hAnsi="TH SarabunPSK" w:cs="TH SarabunPSK"/>
          <w:b/>
          <w:bCs/>
          <w:sz w:val="27"/>
          <w:szCs w:val="27"/>
          <w:cs/>
        </w:rPr>
        <w:t>ผู้</w:t>
      </w:r>
      <w:r w:rsidR="004A6DE9" w:rsidRPr="0089327F">
        <w:rPr>
          <w:rFonts w:ascii="TH SarabunPSK" w:hAnsi="TH SarabunPSK" w:cs="TH SarabunPSK"/>
          <w:b/>
          <w:bCs/>
          <w:sz w:val="27"/>
          <w:szCs w:val="27"/>
          <w:cs/>
        </w:rPr>
        <w:t>รับผิดชอบคลังกลางเก็บสารเคมี</w:t>
      </w:r>
      <w:r w:rsidR="004A6DE9" w:rsidRPr="0089327F">
        <w:rPr>
          <w:rFonts w:ascii="TH SarabunPSK" w:hAnsi="TH SarabunPSK" w:cs="TH SarabunPSK"/>
          <w:sz w:val="27"/>
          <w:szCs w:val="27"/>
          <w:cs/>
        </w:rPr>
        <w:t xml:space="preserve"> หมายถึง ผู้ที่ได้รับมอบหมายให้ดูแลรับผิดชอบ ด้านบริหารจัดการ ด้านความเรียบร้อย และด้านความปลอดภัยของคลังกลางเก็บสารเคมี</w:t>
      </w:r>
    </w:p>
    <w:p w14:paraId="10D1A45D" w14:textId="77777777" w:rsidR="00F52247" w:rsidRPr="0089327F" w:rsidRDefault="00F52247" w:rsidP="00F5224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after="0" w:line="240" w:lineRule="auto"/>
        <w:ind w:left="284" w:hanging="284"/>
        <w:rPr>
          <w:rFonts w:ascii="TH SarabunPSK" w:eastAsia="TH SarabunPSK" w:hAnsi="TH SarabunPSK" w:cs="TH SarabunPSK"/>
          <w:sz w:val="27"/>
          <w:szCs w:val="27"/>
          <w:u w:val="single"/>
        </w:rPr>
      </w:pPr>
      <w:r w:rsidRPr="0089327F">
        <w:rPr>
          <w:rFonts w:ascii="TH SarabunPSK" w:eastAsia="TH SarabunPSK" w:hAnsi="TH SarabunPSK" w:cs="TH SarabunPSK"/>
          <w:b/>
          <w:bCs/>
          <w:sz w:val="27"/>
          <w:szCs w:val="27"/>
        </w:rPr>
        <w:t>*</w:t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หมายถึง เป็นช่องข้อมูลที่จำเป็นต้องกรอก หากไม่มีข้อมูลในส่วนนี้จะไม่สามารถ </w:t>
      </w:r>
      <w:r w:rsidRPr="0089327F">
        <w:rPr>
          <w:rFonts w:ascii="TH SarabunPSK" w:eastAsia="TH SarabunPSK" w:hAnsi="TH SarabunPSK" w:cs="TH SarabunPSK"/>
          <w:sz w:val="27"/>
          <w:szCs w:val="27"/>
        </w:rPr>
        <w:t>submit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 แบบสำรวจเข้าระบบได้</w:t>
      </w:r>
    </w:p>
    <w:p w14:paraId="559B3623" w14:textId="699B4121" w:rsidR="00B97EE9" w:rsidRPr="0089327F" w:rsidRDefault="0089327F" w:rsidP="00F52247">
      <w:pPr>
        <w:spacing w:before="240" w:after="0" w:line="240" w:lineRule="auto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89327F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1. </w:t>
      </w:r>
      <w:r w:rsidR="00B97EE9" w:rsidRPr="0089327F">
        <w:rPr>
          <w:rFonts w:ascii="TH SarabunPSK" w:hAnsi="TH SarabunPSK" w:cs="TH SarabunPSK" w:hint="cs"/>
          <w:b/>
          <w:bCs/>
          <w:sz w:val="27"/>
          <w:szCs w:val="27"/>
          <w:cs/>
        </w:rPr>
        <w:t>คลังกลางเก็บสารเคมี</w:t>
      </w:r>
      <w:r w:rsidR="00B97EE9" w:rsidRPr="0089327F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</w:p>
    <w:p w14:paraId="3E78B8F4" w14:textId="77777777" w:rsidR="00B97EE9" w:rsidRPr="0089327F" w:rsidRDefault="00B97EE9" w:rsidP="00F52247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89327F">
        <w:rPr>
          <w:rFonts w:ascii="TH SarabunPSK" w:hAnsi="TH SarabunPSK" w:cs="TH SarabunPSK" w:hint="cs"/>
          <w:sz w:val="27"/>
          <w:szCs w:val="27"/>
          <w:cs/>
        </w:rPr>
        <w:t>ส่วนงาน</w:t>
      </w:r>
      <w:r w:rsidR="00583F36"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.....................................................................ภาควิชา/หน่วยงาน/ส่วนงานย่อย</w:t>
      </w:r>
      <w:r w:rsidR="00583F36"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.............................................................</w:t>
      </w:r>
    </w:p>
    <w:p w14:paraId="385C331F" w14:textId="77777777" w:rsidR="00B97EE9" w:rsidRPr="0089327F" w:rsidRDefault="00B97EE9" w:rsidP="00F52247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89327F">
        <w:rPr>
          <w:rFonts w:ascii="TH SarabunPSK" w:hAnsi="TH SarabunPSK" w:cs="TH SarabunPSK" w:hint="cs"/>
          <w:sz w:val="27"/>
          <w:szCs w:val="27"/>
          <w:cs/>
        </w:rPr>
        <w:t>ชื่อคลังกลางเก็บสารเคมี</w:t>
      </w:r>
      <w:r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...........................................................................................................................................................</w:t>
      </w:r>
    </w:p>
    <w:p w14:paraId="4421F4DE" w14:textId="77777777" w:rsidR="00B97EE9" w:rsidRPr="0089327F" w:rsidRDefault="00B97EE9" w:rsidP="00F52247">
      <w:pPr>
        <w:spacing w:after="0" w:line="240" w:lineRule="auto"/>
        <w:rPr>
          <w:rFonts w:ascii="TH SarabunPSK" w:hAnsi="TH SarabunPSK" w:cs="TH SarabunPSK"/>
          <w:sz w:val="27"/>
          <w:szCs w:val="27"/>
          <w:cs/>
        </w:rPr>
      </w:pPr>
      <w:r w:rsidRPr="0089327F">
        <w:rPr>
          <w:rFonts w:ascii="TH SarabunPSK" w:hAnsi="TH SarabunPSK" w:cs="TH SarabunPSK"/>
          <w:sz w:val="27"/>
          <w:szCs w:val="27"/>
          <w:cs/>
        </w:rPr>
        <w:t>พื้นที่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คลังกลางเก็บสารเคมี</w:t>
      </w:r>
      <w:r w:rsidRPr="0089327F">
        <w:rPr>
          <w:rFonts w:ascii="TH SarabunPSK" w:hAnsi="TH SarabunPSK" w:cs="TH SarabunPSK"/>
          <w:sz w:val="27"/>
          <w:szCs w:val="27"/>
          <w:cs/>
        </w:rPr>
        <w:t>*.....................................ตารางเมตร (หากไม่ทราบค่าแน่นอน ให้ระบุเป็นค่าประมาณ)</w:t>
      </w:r>
    </w:p>
    <w:p w14:paraId="65BBC2DC" w14:textId="77777777" w:rsidR="00B97EE9" w:rsidRPr="0089327F" w:rsidRDefault="00B97EE9" w:rsidP="00F52247">
      <w:pPr>
        <w:spacing w:line="240" w:lineRule="auto"/>
        <w:rPr>
          <w:rFonts w:ascii="TH SarabunPSK" w:hAnsi="TH SarabunPSK" w:cs="TH SarabunPSK"/>
          <w:sz w:val="27"/>
          <w:szCs w:val="27"/>
        </w:rPr>
      </w:pPr>
      <w:r w:rsidRPr="0089327F">
        <w:rPr>
          <w:rFonts w:ascii="TH SarabunPSK" w:hAnsi="TH SarabunPSK" w:cs="TH SarabunPSK" w:hint="cs"/>
          <w:sz w:val="27"/>
          <w:szCs w:val="27"/>
          <w:cs/>
        </w:rPr>
        <w:t>เลขที่ห้อง</w:t>
      </w:r>
      <w:r w:rsidR="00583F36"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.....................................ชั้น</w:t>
      </w:r>
      <w:r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........................................อาคาร/บริเวณ</w:t>
      </w:r>
      <w:r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 xml:space="preserve">....................................................................... </w:t>
      </w:r>
    </w:p>
    <w:p w14:paraId="6F2F666F" w14:textId="2F50D4C4" w:rsidR="00B40357" w:rsidRPr="0089327F" w:rsidRDefault="0089327F" w:rsidP="00F52247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 w:rsidRPr="0089327F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2. </w:t>
      </w:r>
      <w:r w:rsidR="00B40357" w:rsidRPr="0089327F">
        <w:rPr>
          <w:rFonts w:ascii="TH SarabunPSK" w:hAnsi="TH SarabunPSK" w:cs="TH SarabunPSK" w:hint="cs"/>
          <w:b/>
          <w:bCs/>
          <w:sz w:val="27"/>
          <w:szCs w:val="27"/>
          <w:cs/>
        </w:rPr>
        <w:t>ผู้รับผิดชอบคลังกลางเก็บสารเคมี</w:t>
      </w:r>
    </w:p>
    <w:p w14:paraId="08799B7A" w14:textId="77777777" w:rsidR="00B40357" w:rsidRPr="0089327F" w:rsidRDefault="00B40357" w:rsidP="00F52247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89327F">
        <w:rPr>
          <w:rFonts w:ascii="TH SarabunPSK" w:hAnsi="TH SarabunPSK" w:cs="TH SarabunPSK" w:hint="cs"/>
          <w:sz w:val="27"/>
          <w:szCs w:val="27"/>
          <w:cs/>
        </w:rPr>
        <w:t>ชื่อ</w:t>
      </w:r>
      <w:r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 xml:space="preserve"> (นาย/นาง/นางสาว/</w:t>
      </w:r>
      <w:proofErr w:type="spellStart"/>
      <w:r w:rsidRPr="0089327F">
        <w:rPr>
          <w:rFonts w:ascii="TH SarabunPSK" w:hAnsi="TH SarabunPSK" w:cs="TH SarabunPSK" w:hint="cs"/>
          <w:sz w:val="27"/>
          <w:szCs w:val="27"/>
          <w:cs/>
        </w:rPr>
        <w:t>อื่นๆ</w:t>
      </w:r>
      <w:proofErr w:type="spellEnd"/>
      <w:r w:rsidRPr="0089327F">
        <w:rPr>
          <w:rFonts w:ascii="TH SarabunPSK" w:hAnsi="TH SarabunPSK" w:cs="TH SarabunPSK" w:hint="cs"/>
          <w:sz w:val="27"/>
          <w:szCs w:val="27"/>
          <w:cs/>
        </w:rPr>
        <w:t>โปรดระบุ).............................................................นามสกุล</w:t>
      </w:r>
      <w:r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</w:t>
      </w:r>
    </w:p>
    <w:p w14:paraId="3C4E4135" w14:textId="77777777" w:rsidR="00B40357" w:rsidRPr="0089327F" w:rsidRDefault="00585190" w:rsidP="00F52247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89327F">
        <w:rPr>
          <w:rFonts w:ascii="TH SarabunPSK" w:hAnsi="TH SarabunPSK" w:cs="TH SarabunPSK"/>
          <w:sz w:val="27"/>
          <w:szCs w:val="27"/>
          <w:cs/>
        </w:rPr>
        <w:t>รหัสพนักงาน (ถ้ามี)......................................................</w:t>
      </w:r>
      <w:proofErr w:type="gramStart"/>
      <w:r w:rsidRPr="0089327F">
        <w:rPr>
          <w:rFonts w:ascii="TH SarabunPSK" w:hAnsi="TH SarabunPSK" w:cs="TH SarabunPSK"/>
          <w:sz w:val="27"/>
          <w:szCs w:val="27"/>
        </w:rPr>
        <w:t>Username  CUNET</w:t>
      </w:r>
      <w:proofErr w:type="gramEnd"/>
      <w:r w:rsidRPr="0089327F">
        <w:rPr>
          <w:rFonts w:ascii="TH SarabunPSK" w:hAnsi="TH SarabunPSK" w:cs="TH SarabunPSK"/>
          <w:sz w:val="27"/>
          <w:szCs w:val="27"/>
        </w:rPr>
        <w:t>* .................................................................</w:t>
      </w:r>
      <w:r w:rsidR="00F52247" w:rsidRPr="0089327F">
        <w:rPr>
          <w:rFonts w:ascii="TH SarabunPSK" w:hAnsi="TH SarabunPSK" w:cs="TH SarabunPSK"/>
          <w:sz w:val="27"/>
          <w:szCs w:val="27"/>
        </w:rPr>
        <w:t>...........</w:t>
      </w:r>
      <w:r w:rsidR="00B40357" w:rsidRPr="0089327F">
        <w:rPr>
          <w:rFonts w:ascii="TH SarabunPSK" w:hAnsi="TH SarabunPSK" w:cs="TH SarabunPSK" w:hint="cs"/>
          <w:sz w:val="27"/>
          <w:szCs w:val="27"/>
          <w:cs/>
        </w:rPr>
        <w:t>โทรศัพท์สำนักงาน</w:t>
      </w:r>
      <w:r w:rsidR="00B40357" w:rsidRPr="0089327F">
        <w:rPr>
          <w:rFonts w:ascii="TH SarabunPSK" w:hAnsi="TH SarabunPSK" w:cs="TH SarabunPSK"/>
          <w:sz w:val="27"/>
          <w:szCs w:val="27"/>
        </w:rPr>
        <w:t>*</w:t>
      </w:r>
      <w:r w:rsidR="00B40357"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</w:t>
      </w:r>
      <w:r w:rsidR="00B40357" w:rsidRPr="0089327F">
        <w:rPr>
          <w:rFonts w:ascii="TH SarabunPSK" w:hAnsi="TH SarabunPSK" w:cs="TH SarabunPSK"/>
          <w:sz w:val="27"/>
          <w:szCs w:val="27"/>
        </w:rPr>
        <w:t>..</w:t>
      </w:r>
      <w:r w:rsidR="00B40357" w:rsidRPr="0089327F">
        <w:rPr>
          <w:rFonts w:ascii="TH SarabunPSK" w:hAnsi="TH SarabunPSK" w:cs="TH SarabunPSK" w:hint="cs"/>
          <w:sz w:val="27"/>
          <w:szCs w:val="27"/>
          <w:cs/>
        </w:rPr>
        <w:t>..........หมายเลขโทรศัพท์เคลื่อนที่/ติดต่อกรณีฉุกเฉิน</w:t>
      </w:r>
      <w:r w:rsidR="00B40357" w:rsidRPr="0089327F">
        <w:rPr>
          <w:rFonts w:ascii="TH SarabunPSK" w:hAnsi="TH SarabunPSK" w:cs="TH SarabunPSK"/>
          <w:sz w:val="27"/>
          <w:szCs w:val="27"/>
        </w:rPr>
        <w:t>*</w:t>
      </w:r>
      <w:r w:rsidR="00B40357"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..............................................</w:t>
      </w:r>
    </w:p>
    <w:p w14:paraId="21285656" w14:textId="77777777" w:rsidR="00B40357" w:rsidRPr="0089327F" w:rsidRDefault="00B40357" w:rsidP="00F52247">
      <w:pPr>
        <w:spacing w:line="240" w:lineRule="auto"/>
        <w:rPr>
          <w:rFonts w:ascii="TH SarabunPSK" w:hAnsi="TH SarabunPSK" w:cs="TH SarabunPSK"/>
          <w:sz w:val="27"/>
          <w:szCs w:val="27"/>
          <w:cs/>
        </w:rPr>
      </w:pPr>
      <w:r w:rsidRPr="0089327F">
        <w:rPr>
          <w:rFonts w:ascii="TH SarabunPSK" w:hAnsi="TH SarabunPSK" w:cs="TH SarabunPSK" w:hint="cs"/>
          <w:sz w:val="27"/>
          <w:szCs w:val="27"/>
          <w:cs/>
        </w:rPr>
        <w:t>อีเมล</w:t>
      </w:r>
      <w:r w:rsidRPr="0089327F">
        <w:rPr>
          <w:rFonts w:ascii="TH SarabunPSK" w:hAnsi="TH SarabunPSK" w:cs="TH SarabunPSK"/>
          <w:sz w:val="27"/>
          <w:szCs w:val="27"/>
        </w:rPr>
        <w:t>*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84F10B" w14:textId="02C9A790" w:rsidR="00B97EE9" w:rsidRPr="0089327F" w:rsidRDefault="0089327F" w:rsidP="00F52247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89327F">
        <w:rPr>
          <w:rFonts w:ascii="TH SarabunPSK" w:hAnsi="TH SarabunPSK" w:cs="TH SarabunPSK" w:hint="cs"/>
          <w:sz w:val="27"/>
          <w:szCs w:val="27"/>
          <w:cs/>
        </w:rPr>
        <w:t xml:space="preserve">3. </w:t>
      </w:r>
      <w:r w:rsidR="00B97EE9" w:rsidRPr="0089327F">
        <w:rPr>
          <w:rFonts w:ascii="TH SarabunPSK" w:hAnsi="TH SarabunPSK" w:cs="TH SarabunPSK" w:hint="cs"/>
          <w:sz w:val="27"/>
          <w:szCs w:val="27"/>
          <w:cs/>
        </w:rPr>
        <w:t>สถานะสารเคมีที่จัดเก็บในคลังกลางเก็บสารเคมี</w:t>
      </w:r>
      <w:r w:rsidR="00B97EE9" w:rsidRPr="0089327F">
        <w:rPr>
          <w:rFonts w:ascii="TH SarabunPSK" w:hAnsi="TH SarabunPSK" w:cs="TH SarabunPSK"/>
          <w:sz w:val="27"/>
          <w:szCs w:val="27"/>
        </w:rPr>
        <w:t>*</w:t>
      </w:r>
      <w:r w:rsidR="00B97EE9" w:rsidRPr="0089327F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97EE9"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(เลือกได้มากกว่า </w:t>
      </w:r>
      <w:r w:rsidR="00B97EE9" w:rsidRPr="0089327F">
        <w:rPr>
          <w:rFonts w:ascii="TH SarabunPSK" w:eastAsia="TH SarabunPSK" w:hAnsi="TH SarabunPSK" w:cs="TH SarabunPSK"/>
          <w:sz w:val="27"/>
          <w:szCs w:val="27"/>
        </w:rPr>
        <w:t xml:space="preserve">1 </w:t>
      </w:r>
      <w:r w:rsidR="00B97EE9" w:rsidRPr="0089327F">
        <w:rPr>
          <w:rFonts w:ascii="TH SarabunPSK" w:eastAsia="TH SarabunPSK" w:hAnsi="TH SarabunPSK" w:cs="TH SarabunPSK"/>
          <w:sz w:val="27"/>
          <w:szCs w:val="27"/>
          <w:cs/>
        </w:rPr>
        <w:t>ข้อ)</w:t>
      </w:r>
    </w:p>
    <w:p w14:paraId="3E1FF7A1" w14:textId="77777777" w:rsidR="00B97EE9" w:rsidRPr="0089327F" w:rsidRDefault="00B97EE9" w:rsidP="00F52247">
      <w:pPr>
        <w:tabs>
          <w:tab w:val="left" w:pos="426"/>
        </w:tabs>
        <w:spacing w:after="0" w:line="240" w:lineRule="auto"/>
        <w:rPr>
          <w:rFonts w:ascii="TH SarabunPSK" w:eastAsia="Wingdings" w:hAnsi="TH SarabunPSK" w:cs="TH SarabunPSK"/>
          <w:b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Wingdings" w:hAnsi="TH SarabunPSK" w:cs="TH SarabunPSK" w:hint="cs"/>
          <w:b/>
          <w:sz w:val="27"/>
          <w:szCs w:val="27"/>
          <w:cs/>
        </w:rPr>
        <w:t xml:space="preserve">  ของแข็ง</w:t>
      </w: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Wingdings" w:hAnsi="TH SarabunPSK" w:cs="TH SarabunPSK" w:hint="cs"/>
          <w:b/>
          <w:sz w:val="27"/>
          <w:szCs w:val="27"/>
          <w:cs/>
        </w:rPr>
        <w:t xml:space="preserve">  ของเหลว</w:t>
      </w:r>
      <w:r w:rsidRPr="0089327F">
        <w:rPr>
          <w:rFonts w:ascii="TH SarabunPSK" w:eastAsia="Wingdings" w:hAnsi="TH SarabunPSK" w:cs="TH SarabunPSK" w:hint="cs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 w:hint="cs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Wingdings" w:hAnsi="TH SarabunPSK" w:cs="TH SarabunPSK" w:hint="cs"/>
          <w:b/>
          <w:sz w:val="27"/>
          <w:szCs w:val="27"/>
          <w:cs/>
        </w:rPr>
        <w:t xml:space="preserve">  แก๊ส</w:t>
      </w:r>
    </w:p>
    <w:p w14:paraId="6B6BC403" w14:textId="19F2AFBE" w:rsidR="00CF3226" w:rsidRPr="0089327F" w:rsidRDefault="0089327F" w:rsidP="00F52247">
      <w:pPr>
        <w:spacing w:after="0" w:line="240" w:lineRule="auto"/>
        <w:rPr>
          <w:rFonts w:ascii="TH SarabunPSK" w:eastAsia="TH SarabunPSK" w:hAnsi="TH SarabunPSK" w:cs="TH SarabunPSK"/>
          <w:sz w:val="27"/>
          <w:szCs w:val="27"/>
          <w:cs/>
        </w:rPr>
      </w:pP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4. </w:t>
      </w:r>
      <w:r w:rsidR="00B97EE9" w:rsidRPr="0089327F">
        <w:rPr>
          <w:rFonts w:ascii="TH SarabunPSK" w:eastAsia="TH SarabunPSK" w:hAnsi="TH SarabunPSK" w:cs="TH SarabunPSK" w:hint="cs"/>
          <w:sz w:val="27"/>
          <w:szCs w:val="27"/>
          <w:cs/>
        </w:rPr>
        <w:t>คลังกลางเก็บสารเคมี</w:t>
      </w:r>
      <w:r w:rsidR="00CF3226" w:rsidRPr="0089327F">
        <w:rPr>
          <w:rFonts w:ascii="TH SarabunPSK" w:eastAsia="TH SarabunPSK" w:hAnsi="TH SarabunPSK" w:cs="TH SarabunPSK"/>
          <w:sz w:val="27"/>
          <w:szCs w:val="27"/>
          <w:cs/>
        </w:rPr>
        <w:t>มีการจัดการข้อมูลสารเคมีแบบใด</w:t>
      </w:r>
      <w:r w:rsidR="00583F36" w:rsidRPr="0089327F">
        <w:rPr>
          <w:rFonts w:ascii="TH SarabunPSK" w:hAnsi="TH SarabunPSK" w:cs="TH SarabunPSK"/>
          <w:sz w:val="27"/>
          <w:szCs w:val="27"/>
        </w:rPr>
        <w:t>*</w:t>
      </w:r>
      <w:r w:rsidR="00CF3226" w:rsidRPr="0089327F">
        <w:rPr>
          <w:rFonts w:ascii="TH SarabunPSK" w:eastAsia="TH SarabunPSK" w:hAnsi="TH SarabunPSK" w:cs="TH SarabunPSK"/>
          <w:b/>
          <w:bCs/>
          <w:sz w:val="27"/>
          <w:szCs w:val="27"/>
        </w:rPr>
        <w:t xml:space="preserve"> </w:t>
      </w:r>
      <w:r w:rsidR="00CF3226"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(เลือกได้มากกว่า </w:t>
      </w:r>
      <w:r w:rsidR="00CF3226" w:rsidRPr="0089327F">
        <w:rPr>
          <w:rFonts w:ascii="TH SarabunPSK" w:eastAsia="TH SarabunPSK" w:hAnsi="TH SarabunPSK" w:cs="TH SarabunPSK"/>
          <w:sz w:val="27"/>
          <w:szCs w:val="27"/>
        </w:rPr>
        <w:t>1</w:t>
      </w:r>
      <w:r w:rsidR="00CF3226"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 ข้อ)</w:t>
      </w:r>
    </w:p>
    <w:p w14:paraId="204B8FD8" w14:textId="77777777" w:rsidR="00CF3226" w:rsidRPr="0089327F" w:rsidRDefault="00CF3226" w:rsidP="00F52247">
      <w:pPr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bCs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 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>โปรแกรม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 </w:t>
      </w:r>
      <w:proofErr w:type="spellStart"/>
      <w:r w:rsidRPr="0089327F">
        <w:rPr>
          <w:rFonts w:ascii="TH SarabunPSK" w:eastAsia="TH SarabunPSK" w:hAnsi="TH SarabunPSK" w:cs="TH SarabunPSK"/>
          <w:bCs/>
          <w:sz w:val="27"/>
          <w:szCs w:val="27"/>
        </w:rPr>
        <w:t>ChemTrack</w:t>
      </w:r>
      <w:proofErr w:type="spellEnd"/>
      <w:r w:rsidRPr="0089327F">
        <w:rPr>
          <w:rFonts w:ascii="TH SarabunPSK" w:eastAsia="TH SarabunPSK" w:hAnsi="TH SarabunPSK" w:cs="TH SarabunPSK"/>
          <w:bCs/>
          <w:sz w:val="27"/>
          <w:szCs w:val="27"/>
        </w:rPr>
        <w:t xml:space="preserve"> &amp; </w:t>
      </w:r>
      <w:proofErr w:type="spellStart"/>
      <w:r w:rsidRPr="0089327F">
        <w:rPr>
          <w:rFonts w:ascii="TH SarabunPSK" w:eastAsia="TH SarabunPSK" w:hAnsi="TH SarabunPSK" w:cs="TH SarabunPSK"/>
          <w:bCs/>
          <w:sz w:val="27"/>
          <w:szCs w:val="27"/>
        </w:rPr>
        <w:t>WasteTrack</w:t>
      </w:r>
      <w:proofErr w:type="spellEnd"/>
      <w:r w:rsidRPr="0089327F">
        <w:rPr>
          <w:rFonts w:ascii="TH SarabunPSK" w:eastAsia="TH SarabunPSK" w:hAnsi="TH SarabunPSK" w:cs="TH SarabunPSK"/>
          <w:bCs/>
          <w:sz w:val="27"/>
          <w:szCs w:val="27"/>
        </w:rPr>
        <w:t xml:space="preserve"> </w:t>
      </w:r>
      <w:r w:rsidRPr="0089327F">
        <w:rPr>
          <w:rFonts w:ascii="TH SarabunPSK" w:eastAsia="TH SarabunPSK" w:hAnsi="TH SarabunPSK" w:cs="TH SarabunPSK"/>
          <w:bCs/>
          <w:sz w:val="27"/>
          <w:szCs w:val="27"/>
          <w:cs/>
        </w:rPr>
        <w:t xml:space="preserve"> 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โปรดระบุชื่อคลังสารเคมี (ทั้งหมด</w:t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หรือเท่าที่ทราบ)</w:t>
      </w:r>
    </w:p>
    <w:p w14:paraId="0DDA028D" w14:textId="77777777" w:rsidR="00CF3226" w:rsidRPr="0089327F" w:rsidRDefault="00CF3226" w:rsidP="00F52247">
      <w:pPr>
        <w:tabs>
          <w:tab w:val="left" w:pos="284"/>
        </w:tabs>
        <w:spacing w:after="0" w:line="240" w:lineRule="auto"/>
        <w:ind w:firstLine="720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  </w:t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1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>)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7FA08DB9" w14:textId="77777777" w:rsidR="00CF3226" w:rsidRPr="0089327F" w:rsidRDefault="00CF3226" w:rsidP="00F52247">
      <w:pPr>
        <w:tabs>
          <w:tab w:val="left" w:pos="284"/>
        </w:tabs>
        <w:spacing w:after="0" w:line="240" w:lineRule="auto"/>
        <w:ind w:firstLine="322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          2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>)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ชื่อคลังสารเคมี...........................................................................................................................</w:t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 </w:t>
      </w:r>
    </w:p>
    <w:p w14:paraId="4D69DC61" w14:textId="77777777" w:rsidR="00CF3226" w:rsidRPr="0089327F" w:rsidRDefault="00CF3226" w:rsidP="00F52247">
      <w:pPr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 รูปแบบไฟล์อิเล็กทรอนิกส์ (เช่น </w:t>
      </w:r>
      <w:r w:rsidRPr="0089327F">
        <w:rPr>
          <w:rFonts w:ascii="TH SarabunPSK" w:eastAsia="TH SarabunPSK" w:hAnsi="TH SarabunPSK" w:cs="TH SarabunPSK"/>
          <w:sz w:val="27"/>
          <w:szCs w:val="27"/>
        </w:rPr>
        <w:t>Excel, Access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ฯลฯ) </w:t>
      </w:r>
      <w:r w:rsidR="00F52247"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 </w:t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 รูปแบบ </w:t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hard copy 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(เช่น </w:t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stock card, 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สมุดบันทึก ฯลฯ)</w:t>
      </w:r>
    </w:p>
    <w:p w14:paraId="71385DE9" w14:textId="77777777" w:rsidR="00CF3226" w:rsidRPr="0089327F" w:rsidRDefault="00CF3226" w:rsidP="00F52247">
      <w:pPr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 xml:space="preserve"> </w:t>
      </w:r>
      <w:r w:rsidRPr="0089327F">
        <w:rPr>
          <w:rFonts w:ascii="TH SarabunPSK" w:eastAsia="Wingdings" w:hAnsi="TH SarabunPSK" w:cs="TH SarabunPSK" w:hint="cs"/>
          <w:b/>
          <w:sz w:val="27"/>
          <w:szCs w:val="27"/>
          <w:cs/>
        </w:rPr>
        <w:t xml:space="preserve"> 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ไม่มีการจัดการข้อมูลสารเคมี</w:t>
      </w:r>
    </w:p>
    <w:p w14:paraId="1A77AA55" w14:textId="5E5C4B36" w:rsidR="00B40357" w:rsidRPr="0089327F" w:rsidRDefault="0089327F" w:rsidP="00F52247">
      <w:pPr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5. </w:t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>ถังดับเพลิง</w:t>
      </w:r>
      <w:r w:rsidR="00B40357" w:rsidRPr="0089327F">
        <w:rPr>
          <w:rFonts w:ascii="TH SarabunPSK" w:eastAsia="TH SarabunPSK" w:hAnsi="TH SarabunPSK" w:cs="TH SarabunPSK" w:hint="cs"/>
          <w:sz w:val="27"/>
          <w:szCs w:val="27"/>
          <w:cs/>
        </w:rPr>
        <w:t>สำหรับใช้งานบริเวณ</w:t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>คลังกลางเก็บสารเคมี</w:t>
      </w:r>
      <w:r w:rsidR="00B40357" w:rsidRPr="0089327F">
        <w:rPr>
          <w:rFonts w:ascii="TH SarabunPSK" w:eastAsia="TH SarabunPSK" w:hAnsi="TH SarabunPSK" w:cs="TH SarabunPSK"/>
          <w:sz w:val="27"/>
          <w:szCs w:val="27"/>
        </w:rPr>
        <w:t>*</w:t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</w:t>
      </w:r>
      <w:r w:rsidR="00384350" w:rsidRPr="0089327F">
        <w:rPr>
          <w:rFonts w:ascii="TH SarabunPSK" w:eastAsia="TH SarabunPSK" w:hAnsi="TH SarabunPSK" w:cs="TH SarabunPSK"/>
          <w:sz w:val="27"/>
          <w:szCs w:val="27"/>
        </w:rPr>
        <w:t>(</w:t>
      </w:r>
      <w:r w:rsidR="00384350"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ตำแหน่งที่ตั้ง สามารถเข้าถึงได้ในระยะไม่เกิน </w:t>
      </w:r>
      <w:r w:rsidR="00384350" w:rsidRPr="0089327F">
        <w:rPr>
          <w:rFonts w:ascii="TH SarabunPSK" w:eastAsia="TH SarabunPSK" w:hAnsi="TH SarabunPSK" w:cs="TH SarabunPSK"/>
          <w:sz w:val="27"/>
          <w:szCs w:val="27"/>
        </w:rPr>
        <w:t xml:space="preserve">22.5 </w:t>
      </w:r>
      <w:r w:rsidR="00384350" w:rsidRPr="0089327F">
        <w:rPr>
          <w:rFonts w:ascii="TH SarabunPSK" w:eastAsia="TH SarabunPSK" w:hAnsi="TH SarabunPSK" w:cs="TH SarabunPSK"/>
          <w:sz w:val="27"/>
          <w:szCs w:val="27"/>
          <w:cs/>
        </w:rPr>
        <w:t>เมตร)</w:t>
      </w:r>
    </w:p>
    <w:p w14:paraId="4A770632" w14:textId="77777777" w:rsidR="0089327F" w:rsidRPr="0089327F" w:rsidRDefault="00B40357" w:rsidP="00F52247">
      <w:pPr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TH SarabunPSK" w:hAnsi="TH SarabunPSK" w:cs="TH SarabunPSK"/>
          <w:sz w:val="27"/>
          <w:szCs w:val="27"/>
        </w:rPr>
        <w:tab/>
        <w:t xml:space="preserve"> </w:t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1"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ไม่มี </w:t>
      </w:r>
      <w:r w:rsidR="0089327F"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 </w:t>
      </w:r>
      <w:r w:rsidR="00073ADA"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1"/>
      </w:r>
      <w:r w:rsidR="00073ADA" w:rsidRPr="0089327F">
        <w:rPr>
          <w:rFonts w:ascii="TH SarabunPSK" w:eastAsia="Wingdings" w:hAnsi="TH SarabunPSK" w:cs="TH SarabunPSK"/>
          <w:b/>
          <w:sz w:val="27"/>
          <w:szCs w:val="27"/>
        </w:rPr>
        <w:t xml:space="preserve"> </w:t>
      </w:r>
      <w:r w:rsidR="00073ADA" w:rsidRPr="0089327F">
        <w:rPr>
          <w:rFonts w:ascii="TH SarabunPSK" w:eastAsia="Wingdings" w:hAnsi="TH SarabunPSK" w:cs="TH SarabunPSK" w:hint="cs"/>
          <w:b/>
          <w:sz w:val="27"/>
          <w:szCs w:val="27"/>
          <w:cs/>
        </w:rPr>
        <w:t xml:space="preserve">มี ไม่ทราบชนิด และขนาด  </w:t>
      </w:r>
      <w:r w:rsidR="00073ADA"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  <w:r w:rsidR="0089327F"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  </w:t>
      </w:r>
    </w:p>
    <w:p w14:paraId="7BCE4DED" w14:textId="79B915A6" w:rsidR="00B40357" w:rsidRPr="0089327F" w:rsidRDefault="0089327F" w:rsidP="00F52247">
      <w:pPr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ab/>
      </w:r>
      <w:r w:rsidR="00B40357"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1"/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มี ประเภท (เลือกได้มากกว่า </w:t>
      </w:r>
      <w:r w:rsidR="00B40357" w:rsidRPr="0089327F">
        <w:rPr>
          <w:rFonts w:ascii="TH SarabunPSK" w:eastAsia="TH SarabunPSK" w:hAnsi="TH SarabunPSK" w:cs="TH SarabunPSK"/>
          <w:sz w:val="27"/>
          <w:szCs w:val="27"/>
        </w:rPr>
        <w:t xml:space="preserve">1 </w:t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>ข้อ)</w:t>
      </w:r>
    </w:p>
    <w:p w14:paraId="34906F24" w14:textId="77777777" w:rsidR="00B40357" w:rsidRPr="0089327F" w:rsidRDefault="00B40357" w:rsidP="00F52247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CO</w:t>
      </w:r>
      <w:r w:rsidRPr="0089327F">
        <w:rPr>
          <w:rFonts w:ascii="TH SarabunPSK" w:eastAsia="TH SarabunPSK" w:hAnsi="TH SarabunPSK" w:cs="TH SarabunPSK"/>
          <w:sz w:val="27"/>
          <w:szCs w:val="27"/>
          <w:vertAlign w:val="subscript"/>
        </w:rPr>
        <w:t>2</w:t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ขนาด………</w:t>
      </w:r>
      <w:proofErr w:type="gramStart"/>
      <w:r w:rsidRPr="0089327F">
        <w:rPr>
          <w:rFonts w:ascii="TH SarabunPSK" w:eastAsia="TH SarabunPSK" w:hAnsi="TH SarabunPSK" w:cs="TH SarabunPSK"/>
          <w:sz w:val="27"/>
          <w:szCs w:val="27"/>
          <w:cs/>
        </w:rPr>
        <w:t>….ปอนด์</w:t>
      </w:r>
      <w:proofErr w:type="gram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24047D3D" w14:textId="77777777" w:rsidR="00B40357" w:rsidRPr="0089327F" w:rsidRDefault="00B40357" w:rsidP="00F52247">
      <w:pPr>
        <w:spacing w:after="0" w:line="240" w:lineRule="auto"/>
        <w:ind w:left="720" w:firstLine="418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Dry chemical</w:t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ขนาด………</w:t>
      </w:r>
      <w:proofErr w:type="gramStart"/>
      <w:r w:rsidRPr="0089327F">
        <w:rPr>
          <w:rFonts w:ascii="TH SarabunPSK" w:eastAsia="TH SarabunPSK" w:hAnsi="TH SarabunPSK" w:cs="TH SarabunPSK"/>
          <w:sz w:val="27"/>
          <w:szCs w:val="27"/>
          <w:cs/>
        </w:rPr>
        <w:t>….ปอนด์</w:t>
      </w:r>
      <w:proofErr w:type="gram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5B4559BC" w14:textId="77777777" w:rsidR="00B40357" w:rsidRPr="0089327F" w:rsidRDefault="00B40357" w:rsidP="00F52247">
      <w:pPr>
        <w:spacing w:after="0" w:line="240" w:lineRule="auto"/>
        <w:ind w:left="720" w:firstLine="418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Halon</w:t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ขนาด………</w:t>
      </w:r>
      <w:proofErr w:type="gramStart"/>
      <w:r w:rsidRPr="0089327F">
        <w:rPr>
          <w:rFonts w:ascii="TH SarabunPSK" w:eastAsia="TH SarabunPSK" w:hAnsi="TH SarabunPSK" w:cs="TH SarabunPSK"/>
          <w:sz w:val="27"/>
          <w:szCs w:val="27"/>
          <w:cs/>
        </w:rPr>
        <w:t>….ปอนด์</w:t>
      </w:r>
      <w:proofErr w:type="gram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0E907391" w14:textId="77777777" w:rsidR="00B40357" w:rsidRPr="0089327F" w:rsidRDefault="00B40357" w:rsidP="00F52247">
      <w:pPr>
        <w:widowControl w:val="0"/>
        <w:spacing w:after="0" w:line="240" w:lineRule="auto"/>
        <w:ind w:left="418" w:firstLine="720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</w:t>
      </w:r>
      <w:proofErr w:type="spellStart"/>
      <w:r w:rsidRPr="0089327F">
        <w:rPr>
          <w:rFonts w:ascii="TH SarabunPSK" w:eastAsia="TH SarabunPSK" w:hAnsi="TH SarabunPSK" w:cs="TH SarabunPSK"/>
          <w:sz w:val="27"/>
          <w:szCs w:val="27"/>
        </w:rPr>
        <w:t>Halotron</w:t>
      </w:r>
      <w:proofErr w:type="spell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ขนาด………</w:t>
      </w:r>
      <w:proofErr w:type="gramStart"/>
      <w:r w:rsidRPr="0089327F">
        <w:rPr>
          <w:rFonts w:ascii="TH SarabunPSK" w:eastAsia="TH SarabunPSK" w:hAnsi="TH SarabunPSK" w:cs="TH SarabunPSK"/>
          <w:sz w:val="27"/>
          <w:szCs w:val="27"/>
          <w:cs/>
        </w:rPr>
        <w:t>….ปอนด์</w:t>
      </w:r>
      <w:proofErr w:type="gram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56AE353A" w14:textId="77777777" w:rsidR="00B40357" w:rsidRPr="0089327F" w:rsidRDefault="00B40357" w:rsidP="00F52247">
      <w:pPr>
        <w:widowControl w:val="0"/>
        <w:spacing w:after="0" w:line="240" w:lineRule="auto"/>
        <w:ind w:left="418" w:firstLine="720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BF2000</w:t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ab/>
        <w:t>ขนาด………</w:t>
      </w:r>
      <w:proofErr w:type="gramStart"/>
      <w:r w:rsidRPr="0089327F">
        <w:rPr>
          <w:rFonts w:ascii="TH SarabunPSK" w:eastAsia="TH SarabunPSK" w:hAnsi="TH SarabunPSK" w:cs="TH SarabunPSK"/>
          <w:sz w:val="27"/>
          <w:szCs w:val="27"/>
          <w:cs/>
        </w:rPr>
        <w:t>….ปอนด์</w:t>
      </w:r>
      <w:proofErr w:type="gram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743CCAB5" w14:textId="2D91D075" w:rsidR="00B40357" w:rsidRPr="0089327F" w:rsidRDefault="00B40357" w:rsidP="00F52247">
      <w:pPr>
        <w:spacing w:after="0" w:line="240" w:lineRule="auto"/>
        <w:ind w:left="720" w:firstLine="418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  <w:t>Low Pressure Water Mist</w:t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ab/>
        <w:t>ขนาด………</w:t>
      </w:r>
      <w:proofErr w:type="gramStart"/>
      <w:r w:rsidRPr="0089327F">
        <w:rPr>
          <w:rFonts w:ascii="TH SarabunPSK" w:eastAsia="TH SarabunPSK" w:hAnsi="TH SarabunPSK" w:cs="TH SarabunPSK"/>
          <w:sz w:val="27"/>
          <w:szCs w:val="27"/>
          <w:cs/>
        </w:rPr>
        <w:t>….ปอนด์</w:t>
      </w:r>
      <w:proofErr w:type="gram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6CE34AB9" w14:textId="77777777" w:rsidR="0089327F" w:rsidRPr="0089327F" w:rsidRDefault="0089327F" w:rsidP="0089327F">
      <w:pPr>
        <w:widowControl w:val="0"/>
        <w:spacing w:after="0" w:line="240" w:lineRule="auto"/>
        <w:ind w:left="720" w:firstLine="418"/>
        <w:rPr>
          <w:rFonts w:ascii="TH SarabunPSK" w:eastAsia="TH SarabunPSK" w:hAnsi="TH SarabunPSK" w:cs="TH SarabunPSK"/>
          <w:sz w:val="27"/>
          <w:szCs w:val="27"/>
          <w:cs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</w:rPr>
        <w:t xml:space="preserve"> 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ไม่ทราบชนิดและขนาด  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5B397D62" w14:textId="77777777" w:rsidR="00B40357" w:rsidRPr="0089327F" w:rsidRDefault="00B40357" w:rsidP="00F52247">
      <w:pPr>
        <w:spacing w:after="0" w:line="240" w:lineRule="auto"/>
        <w:ind w:left="720" w:firstLine="418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8"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อื่น ๆ โปรดระบุรา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>ยละเอียด</w:t>
      </w:r>
    </w:p>
    <w:p w14:paraId="478C0DB7" w14:textId="77777777" w:rsidR="00B40357" w:rsidRPr="0089327F" w:rsidRDefault="00B40357" w:rsidP="00F52247">
      <w:pPr>
        <w:spacing w:after="0" w:line="240" w:lineRule="auto"/>
        <w:ind w:left="720" w:firstLine="418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TH SarabunPSK" w:hAnsi="TH SarabunPSK" w:cs="TH SarabunPSK"/>
          <w:sz w:val="27"/>
          <w:szCs w:val="27"/>
          <w:cs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>1)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...........</w:t>
      </w:r>
      <w:r w:rsidRPr="0089327F">
        <w:rPr>
          <w:rFonts w:ascii="TH SarabunPSK" w:eastAsia="TH SarabunPSK" w:hAnsi="TH SarabunPSK" w:cs="TH SarabunPSK"/>
          <w:sz w:val="27"/>
          <w:szCs w:val="27"/>
        </w:rPr>
        <w:t>....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...............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>......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..........ขนาด………</w:t>
      </w:r>
      <w:proofErr w:type="gramStart"/>
      <w:r w:rsidRPr="0089327F">
        <w:rPr>
          <w:rFonts w:ascii="TH SarabunPSK" w:eastAsia="TH SarabunPSK" w:hAnsi="TH SarabunPSK" w:cs="TH SarabunPSK"/>
          <w:sz w:val="27"/>
          <w:szCs w:val="27"/>
          <w:cs/>
        </w:rPr>
        <w:t>….ปอนด์</w:t>
      </w:r>
      <w:proofErr w:type="gram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62F6FBA5" w14:textId="77777777" w:rsidR="00B40357" w:rsidRPr="0089327F" w:rsidRDefault="00B40357" w:rsidP="00F52247">
      <w:pPr>
        <w:spacing w:after="0" w:line="240" w:lineRule="auto"/>
        <w:ind w:left="720" w:firstLine="418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  <w:t>2)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...........</w:t>
      </w:r>
      <w:r w:rsidRPr="0089327F">
        <w:rPr>
          <w:rFonts w:ascii="TH SarabunPSK" w:eastAsia="TH SarabunPSK" w:hAnsi="TH SarabunPSK" w:cs="TH SarabunPSK"/>
          <w:sz w:val="27"/>
          <w:szCs w:val="27"/>
        </w:rPr>
        <w:t>....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.......................</w:t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>.......</w:t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.ขนาด………</w:t>
      </w:r>
      <w:proofErr w:type="gramStart"/>
      <w:r w:rsidRPr="0089327F">
        <w:rPr>
          <w:rFonts w:ascii="TH SarabunPSK" w:eastAsia="TH SarabunPSK" w:hAnsi="TH SarabunPSK" w:cs="TH SarabunPSK"/>
          <w:sz w:val="27"/>
          <w:szCs w:val="27"/>
          <w:cs/>
        </w:rPr>
        <w:t>….ปอนด์</w:t>
      </w:r>
      <w:proofErr w:type="gramEnd"/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>จำนวน………………...ถัง</w:t>
      </w:r>
    </w:p>
    <w:p w14:paraId="3820E4CC" w14:textId="5A2FF034" w:rsidR="00B40357" w:rsidRPr="0089327F" w:rsidRDefault="0089327F" w:rsidP="00F52247">
      <w:pPr>
        <w:tabs>
          <w:tab w:val="left" w:pos="284"/>
        </w:tabs>
        <w:spacing w:after="0" w:line="240" w:lineRule="auto"/>
        <w:rPr>
          <w:rFonts w:ascii="TH SarabunPSK" w:eastAsia="TH SarabunPSK" w:hAnsi="TH SarabunPSK" w:cs="TH SarabunPSK"/>
          <w:sz w:val="27"/>
          <w:szCs w:val="27"/>
        </w:rPr>
      </w:pP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6. </w:t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>ชุดอุปกรณ์จัดการเหตุรั่วไหล (</w:t>
      </w:r>
      <w:r w:rsidR="00B40357" w:rsidRPr="0089327F">
        <w:rPr>
          <w:rFonts w:ascii="TH SarabunPSK" w:eastAsia="TH SarabunPSK" w:hAnsi="TH SarabunPSK" w:cs="TH SarabunPSK"/>
          <w:sz w:val="27"/>
          <w:szCs w:val="27"/>
        </w:rPr>
        <w:t>spill kit</w:t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>)</w:t>
      </w:r>
      <w:r w:rsidR="00B40357" w:rsidRPr="0089327F">
        <w:rPr>
          <w:rFonts w:ascii="TH SarabunPSK" w:eastAsia="TH SarabunPSK" w:hAnsi="TH SarabunPSK" w:cs="TH SarabunPSK"/>
          <w:sz w:val="27"/>
          <w:szCs w:val="27"/>
        </w:rPr>
        <w:t xml:space="preserve"> </w:t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>สำหรับใช้งานบริเวณคลังกลางเก็บสารเคมี</w:t>
      </w:r>
      <w:r w:rsidR="00B40357" w:rsidRPr="0089327F">
        <w:rPr>
          <w:rFonts w:ascii="TH SarabunPSK" w:eastAsia="TH SarabunPSK" w:hAnsi="TH SarabunPSK" w:cs="TH SarabunPSK"/>
          <w:sz w:val="27"/>
          <w:szCs w:val="27"/>
        </w:rPr>
        <w:t>*</w:t>
      </w:r>
      <w:r w:rsidR="00B40357"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</w:t>
      </w:r>
      <w:bookmarkStart w:id="0" w:name="_GoBack"/>
      <w:bookmarkEnd w:id="0"/>
    </w:p>
    <w:p w14:paraId="60F6499D" w14:textId="77777777" w:rsidR="002A4957" w:rsidRPr="0089327F" w:rsidRDefault="00B40357" w:rsidP="00F52247">
      <w:pPr>
        <w:spacing w:line="240" w:lineRule="auto"/>
        <w:ind w:firstLine="360"/>
        <w:rPr>
          <w:rFonts w:ascii="TH SarabunPSK" w:hAnsi="TH SarabunPSK" w:cs="TH SarabunPSK"/>
          <w:sz w:val="27"/>
          <w:szCs w:val="27"/>
        </w:rPr>
      </w:pPr>
      <w:r w:rsidRPr="0089327F">
        <w:rPr>
          <w:rFonts w:ascii="TH SarabunPSK" w:eastAsia="Wingdings" w:hAnsi="TH SarabunPSK" w:cs="TH SarabunPSK"/>
          <w:b/>
          <w:sz w:val="27"/>
          <w:szCs w:val="27"/>
          <w:cs/>
        </w:rPr>
        <w:tab/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1"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ไม่มี </w:t>
      </w:r>
      <w:r w:rsidRPr="0089327F">
        <w:rPr>
          <w:rFonts w:ascii="TH SarabunPSK" w:eastAsia="TH SarabunPSK" w:hAnsi="TH SarabunPSK" w:cs="TH SarabunPSK"/>
          <w:sz w:val="27"/>
          <w:szCs w:val="27"/>
        </w:rPr>
        <w:tab/>
      </w:r>
      <w:r w:rsidRPr="0089327F">
        <w:rPr>
          <w:rFonts w:ascii="TH SarabunPSK" w:eastAsia="TH SarabunPSK" w:hAnsi="TH SarabunPSK" w:cs="TH SarabunPSK" w:hint="cs"/>
          <w:sz w:val="27"/>
          <w:szCs w:val="27"/>
          <w:cs/>
        </w:rPr>
        <w:t xml:space="preserve"> </w:t>
      </w:r>
      <w:r w:rsidRPr="0089327F">
        <w:rPr>
          <w:rFonts w:ascii="TH SarabunPSK" w:eastAsia="Wingdings" w:hAnsi="TH SarabunPSK" w:cs="TH SarabunPSK"/>
          <w:b/>
          <w:sz w:val="27"/>
          <w:szCs w:val="27"/>
        </w:rPr>
        <w:sym w:font="Wingdings" w:char="F0A1"/>
      </w:r>
      <w:r w:rsidRPr="0089327F">
        <w:rPr>
          <w:rFonts w:ascii="TH SarabunPSK" w:eastAsia="TH SarabunPSK" w:hAnsi="TH SarabunPSK" w:cs="TH SarabunPSK"/>
          <w:sz w:val="27"/>
          <w:szCs w:val="27"/>
          <w:cs/>
        </w:rPr>
        <w:t xml:space="preserve"> มี</w:t>
      </w:r>
      <w:r w:rsidRPr="0089327F">
        <w:rPr>
          <w:rFonts w:ascii="TH SarabunPSK" w:hAnsi="TH SarabunPSK" w:cs="TH SarabunPSK"/>
          <w:sz w:val="27"/>
          <w:szCs w:val="27"/>
        </w:rPr>
        <w:t xml:space="preserve"> </w:t>
      </w:r>
      <w:r w:rsidRPr="0089327F">
        <w:rPr>
          <w:rFonts w:ascii="TH SarabunPSK" w:hAnsi="TH SarabunPSK" w:cs="TH SarabunPSK" w:hint="cs"/>
          <w:sz w:val="27"/>
          <w:szCs w:val="27"/>
          <w:cs/>
        </w:rPr>
        <w:t>(โปรดระบุพอสังเขป) ประกอบด้วย ........................................................................................</w:t>
      </w:r>
    </w:p>
    <w:sectPr w:rsidR="002A4957" w:rsidRPr="0089327F" w:rsidSect="0089327F">
      <w:headerReference w:type="default" r:id="rId7"/>
      <w:footerReference w:type="default" r:id="rId8"/>
      <w:pgSz w:w="11906" w:h="16838"/>
      <w:pgMar w:top="284" w:right="1274" w:bottom="284" w:left="1440" w:header="42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4212" w14:textId="77777777" w:rsidR="006F4D30" w:rsidRDefault="006F4D30" w:rsidP="00B40357">
      <w:pPr>
        <w:spacing w:after="0" w:line="240" w:lineRule="auto"/>
      </w:pPr>
      <w:r>
        <w:separator/>
      </w:r>
    </w:p>
  </w:endnote>
  <w:endnote w:type="continuationSeparator" w:id="0">
    <w:p w14:paraId="6D29CFD6" w14:textId="77777777" w:rsidR="006F4D30" w:rsidRDefault="006F4D30" w:rsidP="00B4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83A1" w14:textId="61836EBD" w:rsidR="00224525" w:rsidRPr="0089327F" w:rsidRDefault="006F4D30" w:rsidP="0089327F">
    <w:pPr>
      <w:pStyle w:val="Footer"/>
      <w:ind w:firstLine="4320"/>
      <w:rPr>
        <w:rFonts w:ascii="TH SarabunPSK" w:hAnsi="TH SarabunPSK" w:cs="TH SarabunPSK" w:hint="cs"/>
        <w:sz w:val="24"/>
        <w:szCs w:val="24"/>
      </w:rPr>
    </w:pPr>
    <w:sdt>
      <w:sdtPr>
        <w:rPr>
          <w:sz w:val="24"/>
          <w:szCs w:val="24"/>
        </w:rPr>
        <w:id w:val="-71900897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noProof/>
        </w:rPr>
      </w:sdtEndPr>
      <w:sdtContent>
        <w:r w:rsidR="00443C0E" w:rsidRPr="0089327F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443C0E" w:rsidRPr="0089327F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="00443C0E" w:rsidRPr="0089327F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202790" w:rsidRPr="0089327F">
          <w:rPr>
            <w:rFonts w:ascii="TH SarabunPSK" w:hAnsi="TH SarabunPSK" w:cs="TH SarabunPSK"/>
            <w:noProof/>
            <w:sz w:val="24"/>
            <w:szCs w:val="24"/>
          </w:rPr>
          <w:t>1</w:t>
        </w:r>
        <w:r w:rsidR="00443C0E" w:rsidRPr="0089327F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sdtContent>
    </w:sdt>
    <w:r w:rsidR="00443C0E" w:rsidRPr="0089327F">
      <w:rPr>
        <w:rFonts w:ascii="TH SarabunPSK" w:hAnsi="TH SarabunPSK" w:cs="TH SarabunPSK"/>
        <w:sz w:val="24"/>
        <w:szCs w:val="24"/>
      </w:rPr>
      <w:t>/</w:t>
    </w:r>
    <w:r w:rsidR="00B40357" w:rsidRPr="0089327F">
      <w:rPr>
        <w:rFonts w:ascii="TH SarabunPSK" w:hAnsi="TH SarabunPSK" w:cs="TH SarabunPSK"/>
        <w:sz w:val="24"/>
        <w:szCs w:val="24"/>
      </w:rPr>
      <w:t>1</w:t>
    </w:r>
    <w:r w:rsidR="0089327F">
      <w:rPr>
        <w:rFonts w:ascii="TH SarabunPSK" w:hAnsi="TH SarabunPSK" w:cs="TH SarabunPSK"/>
        <w:sz w:val="24"/>
        <w:szCs w:val="24"/>
        <w:cs/>
      </w:rPr>
      <w:tab/>
    </w:r>
    <w:r w:rsidR="0089327F" w:rsidRPr="0089327F">
      <w:rPr>
        <w:rFonts w:ascii="TH SarabunPSK" w:hAnsi="TH SarabunPSK" w:cs="TH SarabunPSK"/>
        <w:sz w:val="24"/>
        <w:szCs w:val="24"/>
      </w:rPr>
      <w:t>Version 03-</w:t>
    </w:r>
    <w:r w:rsidR="0089327F">
      <w:rPr>
        <w:rFonts w:ascii="TH SarabunPSK" w:hAnsi="TH SarabunPSK" w:cs="TH SarabunPSK" w:hint="cs"/>
        <w:sz w:val="24"/>
        <w:szCs w:val="24"/>
        <w:cs/>
      </w:rPr>
      <w:t xml:space="preserve"> 30 มี.ค.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A204" w14:textId="77777777" w:rsidR="006F4D30" w:rsidRDefault="006F4D30" w:rsidP="00B40357">
      <w:pPr>
        <w:spacing w:after="0" w:line="240" w:lineRule="auto"/>
      </w:pPr>
      <w:r>
        <w:separator/>
      </w:r>
    </w:p>
  </w:footnote>
  <w:footnote w:type="continuationSeparator" w:id="0">
    <w:p w14:paraId="7A802D54" w14:textId="77777777" w:rsidR="006F4D30" w:rsidRDefault="006F4D30" w:rsidP="00B4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2FDD" w14:textId="77777777" w:rsidR="00224525" w:rsidRPr="0089327F" w:rsidRDefault="00443C0E" w:rsidP="00F52247">
    <w:pPr>
      <w:spacing w:after="0" w:line="240" w:lineRule="auto"/>
      <w:jc w:val="center"/>
      <w:rPr>
        <w:rFonts w:ascii="TH SarabunPSK" w:hAnsi="TH SarabunPSK" w:cs="TH SarabunPSK"/>
        <w:sz w:val="30"/>
        <w:szCs w:val="30"/>
      </w:rPr>
    </w:pPr>
    <w:r w:rsidRPr="0089327F">
      <w:rPr>
        <w:rFonts w:ascii="TH SarabunPSK" w:hAnsi="TH SarabunPSK" w:cs="TH SarabunPSK" w:hint="cs"/>
        <w:b/>
        <w:bCs/>
        <w:sz w:val="30"/>
        <w:szCs w:val="30"/>
        <w:cs/>
      </w:rPr>
      <w:t>แบบสำรวจ</w:t>
    </w:r>
    <w:r w:rsidRPr="0089327F">
      <w:rPr>
        <w:rFonts w:ascii="TH SarabunPSK" w:hAnsi="TH SarabunPSK" w:cs="TH SarabunPSK"/>
        <w:b/>
        <w:bCs/>
        <w:sz w:val="30"/>
        <w:szCs w:val="30"/>
        <w:cs/>
      </w:rPr>
      <w:t>ข้อมูลคลัง</w:t>
    </w:r>
    <w:r w:rsidR="0099783D" w:rsidRPr="0089327F">
      <w:rPr>
        <w:rFonts w:ascii="TH SarabunPSK" w:hAnsi="TH SarabunPSK" w:cs="TH SarabunPSK" w:hint="cs"/>
        <w:b/>
        <w:bCs/>
        <w:sz w:val="30"/>
        <w:szCs w:val="30"/>
        <w:cs/>
      </w:rPr>
      <w:t>กลาง</w:t>
    </w:r>
    <w:r w:rsidRPr="0089327F">
      <w:rPr>
        <w:rFonts w:ascii="TH SarabunPSK" w:hAnsi="TH SarabunPSK" w:cs="TH SarabunPSK"/>
        <w:b/>
        <w:bCs/>
        <w:sz w:val="30"/>
        <w:szCs w:val="30"/>
        <w:cs/>
      </w:rPr>
      <w:t>เก็บสารเคมี (</w:t>
    </w:r>
    <w:r w:rsidRPr="0089327F">
      <w:rPr>
        <w:rFonts w:ascii="TH SarabunPSK" w:hAnsi="TH SarabunPSK" w:cs="TH SarabunPSK"/>
        <w:b/>
        <w:bCs/>
        <w:sz w:val="30"/>
        <w:szCs w:val="30"/>
      </w:rPr>
      <w:t>CU Chem-store Form)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6CDC"/>
    <w:multiLevelType w:val="hybridMultilevel"/>
    <w:tmpl w:val="6150BA7A"/>
    <w:lvl w:ilvl="0" w:tplc="59348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93081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2ED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4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44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6E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47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E3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A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57"/>
    <w:rsid w:val="000617D4"/>
    <w:rsid w:val="00073ADA"/>
    <w:rsid w:val="00161ABE"/>
    <w:rsid w:val="001C37E6"/>
    <w:rsid w:val="001F1A6F"/>
    <w:rsid w:val="00201E96"/>
    <w:rsid w:val="00202790"/>
    <w:rsid w:val="002810AB"/>
    <w:rsid w:val="002A4957"/>
    <w:rsid w:val="002C70E5"/>
    <w:rsid w:val="002F3C8E"/>
    <w:rsid w:val="00384350"/>
    <w:rsid w:val="003965CF"/>
    <w:rsid w:val="00420DDE"/>
    <w:rsid w:val="00442984"/>
    <w:rsid w:val="00443C0E"/>
    <w:rsid w:val="004A6DE9"/>
    <w:rsid w:val="00522EC8"/>
    <w:rsid w:val="00583F36"/>
    <w:rsid w:val="00585190"/>
    <w:rsid w:val="005A285B"/>
    <w:rsid w:val="005A3AA2"/>
    <w:rsid w:val="005D3BC2"/>
    <w:rsid w:val="00691CBB"/>
    <w:rsid w:val="00696E7E"/>
    <w:rsid w:val="006F4D30"/>
    <w:rsid w:val="00723006"/>
    <w:rsid w:val="00775591"/>
    <w:rsid w:val="008044BE"/>
    <w:rsid w:val="0089327F"/>
    <w:rsid w:val="008D34A3"/>
    <w:rsid w:val="0099783D"/>
    <w:rsid w:val="009F4B61"/>
    <w:rsid w:val="00A7052D"/>
    <w:rsid w:val="00A7615E"/>
    <w:rsid w:val="00A81532"/>
    <w:rsid w:val="00B40357"/>
    <w:rsid w:val="00B759A6"/>
    <w:rsid w:val="00B97EE9"/>
    <w:rsid w:val="00C15B82"/>
    <w:rsid w:val="00CF3226"/>
    <w:rsid w:val="00D00B67"/>
    <w:rsid w:val="00F11BC6"/>
    <w:rsid w:val="00F153F0"/>
    <w:rsid w:val="00F40076"/>
    <w:rsid w:val="00F52247"/>
    <w:rsid w:val="00FD008C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592A1"/>
  <w15:chartTrackingRefBased/>
  <w15:docId w15:val="{D3832C7D-005E-4C90-A01A-D40F68D1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357"/>
  </w:style>
  <w:style w:type="paragraph" w:styleId="Heading1">
    <w:name w:val="heading 1"/>
    <w:basedOn w:val="Normal"/>
    <w:next w:val="Normal"/>
    <w:link w:val="Heading1Char"/>
    <w:qFormat/>
    <w:rsid w:val="00161ABE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="TH SarabunPSK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61ABE"/>
    <w:pPr>
      <w:keepNext/>
      <w:keepLines/>
      <w:spacing w:before="240" w:after="0" w:line="276" w:lineRule="auto"/>
      <w:outlineLvl w:val="1"/>
    </w:pPr>
    <w:rPr>
      <w:rFonts w:ascii="Times New Roman" w:eastAsiaTheme="majorEastAsia" w:hAnsi="Times New Roman" w:cs="TH SarabunPSK"/>
      <w:b/>
      <w:bC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FBF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ABE"/>
    <w:rPr>
      <w:rFonts w:ascii="Times New Roman" w:eastAsiaTheme="majorEastAsia" w:hAnsi="Times New Roman" w:cs="TH SarabunPSK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61ABE"/>
    <w:rPr>
      <w:rFonts w:ascii="Times New Roman" w:eastAsiaTheme="majorEastAsia" w:hAnsi="Times New Roman" w:cs="TH SarabunPSK"/>
      <w:b/>
      <w:bCs/>
      <w:color w:val="000000" w:themeColor="text1"/>
      <w:sz w:val="24"/>
      <w:szCs w:val="32"/>
    </w:rPr>
  </w:style>
  <w:style w:type="paragraph" w:customStyle="1" w:styleId="CUStyleNormal">
    <w:name w:val="CU_Style_Normal"/>
    <w:link w:val="CUStyleNormalChar"/>
    <w:rsid w:val="00161ABE"/>
    <w:pPr>
      <w:spacing w:after="120" w:line="360" w:lineRule="auto"/>
      <w:jc w:val="both"/>
    </w:pPr>
    <w:rPr>
      <w:rFonts w:ascii="Times New Roman" w:hAnsi="Times New Roman" w:cs="Angsana New"/>
      <w:color w:val="000000"/>
      <w:sz w:val="24"/>
      <w:szCs w:val="32"/>
    </w:rPr>
  </w:style>
  <w:style w:type="character" w:customStyle="1" w:styleId="CUStyleNormalChar">
    <w:name w:val="CU_Style_Normal Char"/>
    <w:basedOn w:val="DefaultParagraphFont"/>
    <w:link w:val="CUStyleNormal"/>
    <w:rsid w:val="00161ABE"/>
    <w:rPr>
      <w:rFonts w:ascii="Times New Roman" w:hAnsi="Times New Roman" w:cs="Angsana New"/>
      <w:color w:val="000000"/>
      <w:sz w:val="24"/>
      <w:szCs w:val="32"/>
    </w:rPr>
  </w:style>
  <w:style w:type="paragraph" w:customStyle="1" w:styleId="CUIndex3">
    <w:name w:val="CU_Index_3"/>
    <w:basedOn w:val="Heading3"/>
    <w:link w:val="CUIndex3Char"/>
    <w:rsid w:val="00FD1FBF"/>
    <w:pPr>
      <w:spacing w:before="0" w:after="120"/>
    </w:pPr>
    <w:rPr>
      <w:rFonts w:ascii="Times New Roman" w:hAnsi="Times New Roman" w:cs="Angsana New"/>
      <w:b/>
      <w:color w:val="000000"/>
      <w:szCs w:val="32"/>
    </w:rPr>
  </w:style>
  <w:style w:type="character" w:customStyle="1" w:styleId="CUIndex3Char">
    <w:name w:val="CU_Index_3 Char"/>
    <w:basedOn w:val="DefaultParagraphFont"/>
    <w:link w:val="CUIndex3"/>
    <w:rsid w:val="00FD1FBF"/>
    <w:rPr>
      <w:rFonts w:ascii="Times New Roman" w:eastAsiaTheme="majorEastAsia" w:hAnsi="Times New Roman" w:cs="Angsana New"/>
      <w:b/>
      <w:color w:val="000000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FB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CUIndex2">
    <w:name w:val="CU_Index_2"/>
    <w:basedOn w:val="Heading2"/>
    <w:link w:val="CUIndex2Char"/>
    <w:rsid w:val="00FD1FBF"/>
    <w:pPr>
      <w:spacing w:before="0" w:after="120" w:line="360" w:lineRule="auto"/>
    </w:pPr>
    <w:rPr>
      <w:rFonts w:cs="Angsana New"/>
      <w:color w:val="000000"/>
    </w:rPr>
  </w:style>
  <w:style w:type="character" w:customStyle="1" w:styleId="CUIndex2Char">
    <w:name w:val="CU_Index_2 Char"/>
    <w:basedOn w:val="DefaultParagraphFont"/>
    <w:link w:val="CUIndex2"/>
    <w:rsid w:val="00FD1FBF"/>
    <w:rPr>
      <w:rFonts w:ascii="Times New Roman" w:eastAsiaTheme="majorEastAsia" w:hAnsi="Times New Roman" w:cs="Angsana New"/>
      <w:b/>
      <w:bCs/>
      <w:color w:val="000000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4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57"/>
  </w:style>
  <w:style w:type="paragraph" w:styleId="Footer">
    <w:name w:val="footer"/>
    <w:basedOn w:val="Normal"/>
    <w:link w:val="FooterChar"/>
    <w:uiPriority w:val="99"/>
    <w:unhideWhenUsed/>
    <w:rsid w:val="00B4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57"/>
  </w:style>
  <w:style w:type="paragraph" w:styleId="ListParagraph">
    <w:name w:val="List Paragraph"/>
    <w:basedOn w:val="Normal"/>
    <w:uiPriority w:val="34"/>
    <w:qFormat/>
    <w:rsid w:val="00F5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3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4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Kwannapat</dc:creator>
  <cp:keywords/>
  <dc:description/>
  <cp:lastModifiedBy>Kwannapat Sorachoti</cp:lastModifiedBy>
  <cp:revision>2</cp:revision>
  <cp:lastPrinted>2020-02-03T01:04:00Z</cp:lastPrinted>
  <dcterms:created xsi:type="dcterms:W3CDTF">2021-06-30T04:01:00Z</dcterms:created>
  <dcterms:modified xsi:type="dcterms:W3CDTF">2021-06-30T04:01:00Z</dcterms:modified>
</cp:coreProperties>
</file>